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书名：玛曲印象  天下黄河第一弯·格萨尔发祥地</w:t>
      </w:r>
    </w:p>
    <w:p>
      <w:r>
        <w:t>作者：高屯子，邓正龙，泽科摄影</w:t>
      </w:r>
    </w:p>
    <w:p>
      <w:r>
        <w:t>出版社：成都:四川美术出版社,2006.01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玛曲印象  天下黄河第一弯·格萨尔发祥地 评论地址：https://www.jiaokey.com/book/detail/12672045.html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