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书名：中华民族在一切民族革命中的领导地位</w:t>
      </w:r>
    </w:p>
    <w:p>
      <w:r>
        <w:t>作者：周鲸文著</w:t>
      </w:r>
    </w:p>
    <w:p>
      <w:r>
        <w:t>出版社：时代批评社,1939.05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中华民族在一切民族革命中的领导地位 评论地址：https://www.jiaokey.com/book/detail/12669651.html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