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中国当代油画写生·人物卷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中国当代油画写生·人物卷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本书出售、求购地址：https://www.jiaokey.com/book/detail/12669157.html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关键词搜索：https://www.jiaokey.com/tag/中国当代油画写生·人物卷.html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