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国内保险业务教材  第2分册  财产保险  修订本</w:t>
      </w:r>
    </w:p>
    <w:p>
      <w:r>
        <w:rPr>
          <w:rFonts w:ascii="宋体" w:hAnsi="宋体" w:eastAsia="宋体"/>
          <w:sz w:val="24"/>
        </w:rPr>
        <w:t>周志诚编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国内保险业务教材  第2分册  财产保险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本书出售、求购地址：https://www.jiaokey.com/book/detail/12668671.html</w:t>
      </w:r>
    </w:p>
    <w:p>
      <w:r>
        <w:t>更多相关图书推荐：https://www.jiaokey.com</w:t>
      </w:r>
    </w:p>
    <w:p>
      <w:r>
        <w:t>周志诚编 其他作品：https://www.jiaokey.com/tag/周志诚编.html</w:t>
      </w:r>
    </w:p>
    <w:p>
      <w:r>
        <w:t>关键词搜索：https://www.jiaokey.com/tag/国内保险业务教材  第2分册  财产保险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