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性命圭旨全书  文白对照</w:t>
      </w:r>
    </w:p>
    <w:p>
      <w:r>
        <w:rPr>
          <w:rFonts w:ascii="宋体" w:hAnsi="宋体" w:eastAsia="宋体"/>
          <w:sz w:val="24"/>
        </w:rPr>
        <w:t>（明）尹真人传，韦溪，钟夏校译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性命圭旨全书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（明）尹真人传，韦溪，钟夏校译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北京:教育科学出版社,1993.05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本书出售、求购地址：https://www.jiaokey.com/book/detail/12668598.html</w:t>
      </w:r>
    </w:p>
    <w:p>
      <w:r>
        <w:t>更多相关图书推荐：https://www.jiaokey.com</w:t>
      </w:r>
    </w:p>
    <w:p>
      <w:r>
        <w:t>（明）尹真人传，韦溪，钟夏校译 其他作品：https://www.jiaokey.com/tag/（明）尹真人传，韦溪，钟夏校译.html</w:t>
      </w:r>
    </w:p>
    <w:p>
      <w:r>
        <w:t>北京:教育科学出版社,1993.05 出版图书：https://www.jiaokey.com/tag/北京:教育科学出版社,1993.05.html</w:t>
      </w:r>
    </w:p>
    <w:p>
      <w:r>
        <w:t>关键词搜索：https://www.jiaokey.com/tag/气功(地点:中国年代:明代).html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