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十五岁的欢乐与烦恼  中学生必读的经典智慧故事</w:t>
      </w:r>
    </w:p>
    <w:p>
      <w:r>
        <w:rPr>
          <w:rFonts w:ascii="宋体" w:hAnsi="宋体" w:eastAsia="宋体"/>
          <w:sz w:val="24"/>
        </w:rPr>
        <w:t>王文湛编著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十五岁的欢乐与烦恼  中学生必读的经典智慧故事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本书出售、求购地址：https://www.jiaokey.com/book/detail/12666501.html</w:t>
      </w:r>
    </w:p>
    <w:p>
      <w:r>
        <w:t>更多相关图书推荐：https://www.jiaokey.com</w:t>
      </w:r>
    </w:p>
    <w:p>
      <w:r>
        <w:t>王文湛编著 其他作品：https://www.jiaokey.com/tag/王文湛编著.html</w:t>
      </w:r>
    </w:p>
    <w:p>
      <w:r>
        <w:t>北京市：中国妇女出版社 出版图书：https://www.jiaokey.com/tag/北京市：中国妇女出版社.html</w:t>
      </w:r>
    </w:p>
    <w:p>
      <w:r>
        <w:t>关键词搜索：https://www.jiaokey.com/tag/十五岁的欢乐与烦恼  中学生必读的经典智慧故事.html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