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书名：30年后,你拿什么养活自己?</w:t>
      </w:r>
    </w:p>
    <w:p>
      <w:r>
        <w:t>作者：（韩）高得诚，郑成镇，崔秉熙著</w:t>
      </w:r>
    </w:p>
    <w:p>
      <w:r>
        <w:t>出版社：</w:t>
      </w:r>
    </w:p>
    <w:p>
      <w:r>
        <w:t>出版日期：2010.07</w:t>
      </w:r>
    </w:p>
    <w:p>
      <w:r>
        <w:t>总页数：255</w:t>
      </w:r>
    </w:p>
    <w:p>
      <w:r>
        <w:t>更多请访问教客网: www.jiaokey.com</w:t>
      </w:r>
    </w:p>
    <w:p>
      <w:r>
        <w:t>30年后,你拿什么养活自己? 评论地址：https://www.jiaokey.com/book/detail/12665863.html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