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书名：特种结构</w:t>
      </w:r>
    </w:p>
    <w:p>
      <w:r>
        <w:t>作者：尹维新，何培玲主编</w:t>
      </w:r>
    </w:p>
    <w:p>
      <w:r>
        <w:t>出版社：北京：中国电力出版社</w:t>
      </w:r>
    </w:p>
    <w:p>
      <w:r>
        <w:t>出版日期：2010.09</w:t>
      </w:r>
    </w:p>
    <w:p>
      <w:r>
        <w:t>总页数：308</w:t>
      </w:r>
    </w:p>
    <w:p>
      <w:r>
        <w:t>更多请访问教客网: www.jiaokey.com</w:t>
      </w:r>
    </w:p>
    <w:p>
      <w:r>
        <w:t>特种结构 评论地址：https://www.jiaokey.com/book/detail/12665770.html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