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新管理人  融科学性与艺术性的人性化管理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新管理人  融科学性与艺术性的人性化管理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本书出售、求购地址：https://www.jiaokey.com/book/detail/12664774.html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关键词搜索：https://www.jiaokey.com/tag/新管理人  融科学性与艺术性的人性化管理.html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