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风险管理应试指南  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风险管理应试指南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本书出售、求购地址：https://www.jiaokey.com/book/detail/12664746.html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关键词搜索：https://www.jiaokey.com/tag/风险管理应试指南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