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石油化工技术进展与市场分析  2005  -  2007年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石油化工技术进展与市场分析  2005  -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本书出售、求购地址：https://www.jiaokey.com/book/detail/12663743.html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关键词搜索：https://www.jiaokey.com/tag/石油化工技术进展与市场分析  2005  -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