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外汇、保险工作先进经验</w:t>
      </w:r>
    </w:p>
    <w:p>
      <w:r>
        <w:rPr>
          <w:rFonts w:ascii="宋体" w:hAnsi="宋体" w:eastAsia="宋体"/>
          <w:sz w:val="24"/>
        </w:rPr>
        <w:t>中国人民银行总行国外业务管理局编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外汇、保险工作先进经验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中国人民银行总行国外业务管理局编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本书出售、求购地址：https://www.jiaokey.com/book/detail/12660878.html</w:t>
      </w:r>
    </w:p>
    <w:p>
      <w:r>
        <w:t>更多相关图书推荐：https://www.jiaokey.com</w:t>
      </w:r>
    </w:p>
    <w:p>
      <w:r>
        <w:t>中国人民银行总行国外业务管理局编 其他作品：https://www.jiaokey.com/tag/中国人民银行总行国外业务管理局编.html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关键词搜索：https://www.jiaokey.com/tag/外汇、保险工作先进经验.html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