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拉丁美洲各族人民  上</w:t>
      </w:r>
    </w:p>
    <w:p>
      <w:r>
        <w:rPr>
          <w:rFonts w:ascii="宋体" w:hAnsi="宋体" w:eastAsia="宋体"/>
          <w:sz w:val="24"/>
        </w:rPr>
        <w:t>（苏）A·B·叶菲莫夫，C·A·托卡列夫主编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拉丁美洲各族人民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（苏）A·B·叶菲莫夫，C·A·托卡列夫主编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本书出售、求购地址：https://www.jiaokey.com/book/detail/12660117.html</w:t>
      </w:r>
    </w:p>
    <w:p>
      <w:r>
        <w:t>更多相关图书推荐：https://www.jiaokey.com</w:t>
      </w:r>
    </w:p>
    <w:p>
      <w:r>
        <w:t>（苏）A·B·叶菲莫夫，C·A·托卡列夫主编 其他作品：https://www.jiaokey.com/tag/（苏）A·B·叶菲莫夫，C·A·托卡列夫主编.html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关键词搜索：https://www.jiaokey.com/tag/拉丁美洲各族人民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