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书名：中国美院国画系水墨人物画精选</w:t>
      </w:r>
    </w:p>
    <w:p>
      <w:r>
        <w:t>作者：刘国辉，盛天晔著</w:t>
      </w:r>
    </w:p>
    <w:p>
      <w:r>
        <w:t>出版社：南昌：江西美术出版社</w:t>
      </w:r>
    </w:p>
    <w:p>
      <w:r>
        <w:t>出版日期：2002.06</w:t>
      </w:r>
    </w:p>
    <w:p>
      <w:r>
        <w:t>总页数：28</w:t>
      </w:r>
    </w:p>
    <w:p>
      <w:r>
        <w:t>更多请访问教客网: www.jiaokey.com</w:t>
      </w:r>
    </w:p>
    <w:p>
      <w:r>
        <w:t>中国美院国画系水墨人物画精选 评论地址：https://www.jiaokey.com/book/detail/12660087.html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