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书名：象棋兑子取胜技巧</w:t>
      </w:r>
    </w:p>
    <w:p>
      <w:r>
        <w:t>作者：万春林编</w:t>
      </w:r>
    </w:p>
    <w:p>
      <w:r>
        <w:t>出版社：上海：上海科学技术文献出版社</w:t>
      </w:r>
    </w:p>
    <w:p>
      <w:r>
        <w:t>出版日期：2009.04</w:t>
      </w:r>
    </w:p>
    <w:p>
      <w:r>
        <w:t>总页数：282</w:t>
      </w:r>
    </w:p>
    <w:p>
      <w:r>
        <w:t>更多请访问教客网: www.jiaokey.com</w:t>
      </w:r>
    </w:p>
    <w:p>
      <w:r>
        <w:t>象棋兑子取胜技巧 评论地址：https://www.jiaokey.com/book/detail/12659849.html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