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医贯</w:t>
      </w:r>
    </w:p>
    <w:p>
      <w:r>
        <w:rPr>
          <w:rFonts w:ascii="宋体" w:hAnsi="宋体" w:eastAsia="宋体"/>
          <w:sz w:val="24"/>
        </w:rPr>
        <w:t>（明）赵献可著刘志龙，宋含平整理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（明）赵献可著刘志龙，宋含平整理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本书出售、求购地址：https://www.jiaokey.com/book/detail/12656562.html</w:t>
      </w:r>
    </w:p>
    <w:p>
      <w:r>
        <w:t>更多相关图书推荐：https://www.jiaokey.com</w:t>
      </w:r>
    </w:p>
    <w:p>
      <w:r>
        <w:t>（明）赵献可著刘志龙，宋含平整理 其他作品：https://www.jiaokey.com/tag/（明）赵献可著刘志龙，宋含平整理.html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关键词搜索：https://www.jiaokey.com/tag/医贯.html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