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医原  望病须察神气论  卷下</w:t>
      </w:r>
    </w:p>
    <w:p>
      <w:r>
        <w:rPr>
          <w:rFonts w:ascii="宋体" w:hAnsi="宋体" w:eastAsia="宋体"/>
          <w:sz w:val="24"/>
        </w:rPr>
        <w:t>（清）石寿棠撰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医原  望病须察神气论  卷下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（清）石寿棠撰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本书出售、求购地址：https://www.jiaokey.com/book/detail/12656549.html</w:t>
      </w:r>
    </w:p>
    <w:p>
      <w:r>
        <w:t>更多相关图书推荐：https://www.jiaokey.com</w:t>
      </w:r>
    </w:p>
    <w:p>
      <w:r>
        <w:t>（清）石寿棠撰 其他作品：https://www.jiaokey.com/tag/（清）石寿棠撰.html</w:t>
      </w:r>
    </w:p>
    <w:p>
      <w:r>
        <w:t>关键词搜索：https://www.jiaokey.com/tag/医原  望病须察神气论  卷下.html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