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玛丽玛丽</w:t>
      </w:r>
    </w:p>
    <w:p>
      <w:r>
        <w:rPr>
          <w:rFonts w:ascii="宋体" w:hAnsi="宋体" w:eastAsia="宋体"/>
          <w:sz w:val="24"/>
        </w:rPr>
        <w:t>占姆士·司蒂芬士（James Stephens）著；徐志摩，沈性仁译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玛丽玛丽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占姆士·司蒂芬士（James Stephens）著；徐志摩，沈性仁译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本书出售、求购地址：https://www.jiaokey.com/book/detail/12656160.html</w:t>
      </w:r>
    </w:p>
    <w:p>
      <w:r>
        <w:t>更多相关图书推荐：https://www.jiaokey.com</w:t>
      </w:r>
    </w:p>
    <w:p>
      <w:r>
        <w:t>占姆士·司蒂芬士（James Stephens）著；徐志摩，沈性仁译 其他作品：https://www.jiaokey.com/tag/占姆士·司蒂芬士（James Stephens）著；徐志摩，沈性仁译.html</w:t>
      </w:r>
    </w:p>
    <w:p>
      <w:r>
        <w:t>新月书店 出版图书：https://www.jiaokey.com/tag/新月书店.html</w:t>
      </w:r>
    </w:p>
    <w:p>
      <w:r>
        <w:t>关键词搜索：https://www.jiaokey.com/tag/玛丽玛丽.html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