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国外成矿预测及其找矿方法</w:t>
      </w:r>
    </w:p>
    <w:p>
      <w:r>
        <w:rPr>
          <w:rFonts w:ascii="宋体" w:hAnsi="宋体" w:eastAsia="宋体"/>
          <w:sz w:val="24"/>
        </w:rPr>
        <w:t>冶金部情报研究所《地质与勘探》编辑部编辑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国外成矿预测及其找矿方法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冶金部情报研究所《地质与勘探》编辑部编辑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本书出售、求购地址：https://www.jiaokey.com/book/detail/12655126.html</w:t>
      </w:r>
    </w:p>
    <w:p>
      <w:r>
        <w:t>更多相关图书推荐：https://www.jiaokey.com</w:t>
      </w:r>
    </w:p>
    <w:p>
      <w:r>
        <w:t>冶金部情报研究所《地质与勘探》编辑部编辑 其他作品：https://www.jiaokey.com/tag/冶金部情报研究所《地质与勘探》编辑部编辑.html</w:t>
      </w:r>
    </w:p>
    <w:p>
      <w:r>
        <w:t>关键词搜索：https://www.jiaokey.com/tag/国外成矿预测及其找矿方法.html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