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读报刊学英文  新闻周刊</w:t>
      </w:r>
    </w:p>
    <w:p>
      <w:r>
        <w:rPr>
          <w:rFonts w:ascii="宋体" w:hAnsi="宋体" w:eastAsia="宋体"/>
          <w:sz w:val="24"/>
        </w:rPr>
        <w:t>闫琛主编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读报刊学英文  新闻周刊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北京东方国中文化发展有限公司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本书出售、求购地址：https://www.jiaokey.com/book/detail/12652524.html</w:t>
      </w:r>
    </w:p>
    <w:p>
      <w:r>
        <w:t>更多相关图书推荐：https://www.jiaokey.com</w:t>
      </w:r>
    </w:p>
    <w:p>
      <w:r>
        <w:t>闫琛主编 其他作品：https://www.jiaokey.com/tag/闫琛主编.html</w:t>
      </w:r>
    </w:p>
    <w:p>
      <w:r>
        <w:t>北京东方国中文化发展有限公司 出版图书：https://www.jiaokey.com/tag/北京东方国中文化发展有限公司.html</w:t>
      </w:r>
    </w:p>
    <w:p>
      <w:r>
        <w:t>关键词搜索：https://www.jiaokey.com/tag/读报刊学英文  新闻周刊.html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