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青少年考前素描学习基础系列  石膏头像</w:t>
      </w:r>
    </w:p>
    <w:p>
      <w:r>
        <w:rPr>
          <w:rFonts w:ascii="宋体" w:hAnsi="宋体" w:eastAsia="宋体"/>
          <w:sz w:val="24"/>
        </w:rPr>
        <w:t>张裕元，张曙念，张列苏编著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青少年考前素描学习基础系列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张裕元，张曙念，张列苏编著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本书出售、求购地址：https://www.jiaokey.com/book/detail/12651134.html</w:t>
      </w:r>
    </w:p>
    <w:p>
      <w:r>
        <w:t>更多相关图书推荐：https://www.jiaokey.com</w:t>
      </w:r>
    </w:p>
    <w:p>
      <w:r>
        <w:t>张裕元，张曙念，张列苏编著 其他作品：https://www.jiaokey.com/tag/张裕元，张曙念，张列苏编著.html</w:t>
      </w:r>
    </w:p>
    <w:p>
      <w:r>
        <w:t>中国经工业出版社 出版图书：https://www.jiaokey.com/tag/中国经工业出版社.html</w:t>
      </w:r>
    </w:p>
    <w:p>
      <w:r>
        <w:t>关键词搜索：https://www.jiaokey.com/tag/青少年考前素描学习基础系列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