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书名：中国近代早期改革派与近代伦理思想的演变</w:t>
      </w:r>
    </w:p>
    <w:p>
      <w:r>
        <w:t>作者:周海春著</w:t>
      </w:r>
    </w:p>
    <w:p>
      <w:r>
        <w:t>出版社:武汉：湖北人民出版社</w:t>
      </w:r>
    </w:p>
    <w:p>
      <w:r>
        <w:t>出版日期：2004.05</w:t>
      </w:r>
    </w:p>
    <w:p>
      <w:r>
        <w:t>总页数：270</w:t>
      </w:r>
    </w:p>
    <w:p>
      <w:r>
        <w:t>更多请访问教客网:www.jiaokey.com</w:t>
      </w:r>
    </w:p>
    <w:p>
      <w:r>
        <w:t>中国近代早期改革派与近代伦理思想的演变评论地址：https://www.jiaokey.com/book/detail/12648006.html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