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书名：最新案例教学法  《中华人民共和国合同法·总则》法理与实务</w:t>
      </w:r>
    </w:p>
    <w:p>
      <w:r>
        <w:t>作者：何贵忠，林妙珊编著</w:t>
      </w:r>
    </w:p>
    <w:p>
      <w:r>
        <w:t>出版社：广州：广东经济出版社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最新案例教学法  《中华人民共和国合同法·总则》法理与实务 评论地址：https://www.jiaokey.com/book/detail/12647859.html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