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书名：从低谷走向辉煌  莱钢股份炼钢厂创建学习型企业纪实</w:t>
      </w:r>
    </w:p>
    <w:p>
      <w:r>
        <w:t>作者：张胜生，王冠飞编著</w:t>
      </w:r>
    </w:p>
    <w:p>
      <w:r>
        <w:t>出版社：上海：上海人民出版社</w:t>
      </w:r>
    </w:p>
    <w:p>
      <w:r>
        <w:t>出版日期：2003.02</w:t>
      </w:r>
    </w:p>
    <w:p>
      <w:r>
        <w:t>总页数：207</w:t>
      </w:r>
    </w:p>
    <w:p>
      <w:r>
        <w:t>更多请访问教客网: www.jiaokey.com</w:t>
      </w:r>
    </w:p>
    <w:p>
      <w:r>
        <w:t>从低谷走向辉煌  莱钢股份炼钢厂创建学习型企业纪实 评论地址：https://www.jiaokey.com/book/detail/12647760.html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