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书名：唐颜真卿《祭侄稿》《争座位》</w:t>
      </w:r>
    </w:p>
    <w:p>
      <w:r>
        <w:t>作者：（唐）颜真卿书；《中国硬笔书法临习法帖》编委会编</w:t>
      </w:r>
    </w:p>
    <w:p>
      <w:r>
        <w:t>出版社：南昌：江西美术出版社</w:t>
      </w:r>
    </w:p>
    <w:p>
      <w:r>
        <w:t>出版日期：1997.04</w:t>
      </w:r>
    </w:p>
    <w:p>
      <w:r>
        <w:t>总页数：45</w:t>
      </w:r>
    </w:p>
    <w:p>
      <w:r>
        <w:t>更多请访问教客网: www.jiaokey.com</w:t>
      </w:r>
    </w:p>
    <w:p>
      <w:r>
        <w:t>唐颜真卿《祭侄稿》《争座位》 评论地址：https://www.jiaokey.com/book/detail/12646543.html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