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书名：基于循环经济理论的区域现代农业研究  战略与对策</w:t>
      </w:r>
    </w:p>
    <w:p>
      <w:r>
        <w:t>作者：翁伯琦，王义祥，黄毅斌编著</w:t>
      </w:r>
    </w:p>
    <w:p>
      <w:r>
        <w:t>出版社：厦门：厦门大学出版社</w:t>
      </w:r>
    </w:p>
    <w:p>
      <w:r>
        <w:t>出版日期：2010.06</w:t>
      </w:r>
    </w:p>
    <w:p>
      <w:r>
        <w:t>总页数：339</w:t>
      </w:r>
    </w:p>
    <w:p>
      <w:r>
        <w:t>更多请访问教客网: www.jiaokey.com</w:t>
      </w:r>
    </w:p>
    <w:p>
      <w:r>
        <w:t>基于循环经济理论的区域现代农业研究  战略与对策 评论地址：https://www.jiaokey.com/book/detail/12645796.html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