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世界三大宗教文化博览  伊斯兰教文化</w:t>
      </w:r>
    </w:p>
    <w:p>
      <w:r>
        <w:rPr>
          <w:rFonts w:ascii="宋体" w:hAnsi="宋体" w:eastAsia="宋体"/>
          <w:sz w:val="24"/>
        </w:rPr>
        <w:t>张治江，哈吉满敬恒主编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世界三大宗教文化博览  伊斯兰教文化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张治江，哈吉满敬恒主编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本书出售、求购地址：https://www.jiaokey.com/book/detail/12644821.html</w:t>
      </w:r>
    </w:p>
    <w:p>
      <w:r>
        <w:t>更多相关图书推荐：https://www.jiaokey.com</w:t>
      </w:r>
    </w:p>
    <w:p>
      <w:r>
        <w:t>张治江，哈吉满敬恒主编 其他作品：https://www.jiaokey.com/tag/张治江，哈吉满敬恒主编.html</w:t>
      </w:r>
    </w:p>
    <w:p>
      <w:r>
        <w:t>长春出版社 出版图书：https://www.jiaokey.com/tag/长春出版社.html</w:t>
      </w:r>
    </w:p>
    <w:p>
      <w:r>
        <w:t>关键词搜索：https://www.jiaokey.com/tag/世界三大宗教文化博览  伊斯兰教文化.html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