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第23卷  2010年  第3卷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第23卷  2010年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本书出售、求购地址：https://www.jiaokey.com/book/detail/12643678.html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第23卷  2010年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