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要药分剂  卷一至卷三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要药分剂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本书出售、求购地址：https://www.jiaokey.com/book/detail/12642537.html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要药分剂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