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中央各军事机关普通公务单位会计制度</w:t>
      </w:r>
    </w:p>
    <w:p>
      <w:r>
        <w:rPr>
          <w:rFonts w:ascii="宋体" w:hAnsi="宋体" w:eastAsia="宋体"/>
          <w:sz w:val="24"/>
        </w:rPr>
        <w:t>军政部会计处计政讲习班编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中央各军事机关普通公务单位会计制度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军政部会计处计政讲习班编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军政部会计处计政讲习班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本书出售、求购地址：https://www.jiaokey.com/book/detail/12641790.html</w:t>
      </w:r>
    </w:p>
    <w:p>
      <w:r>
        <w:t>更多相关图书推荐：https://www.jiaokey.com</w:t>
      </w:r>
    </w:p>
    <w:p>
      <w:r>
        <w:t>军政部会计处计政讲习班编 其他作品：https://www.jiaokey.com/tag/军政部会计处计政讲习班编.html</w:t>
      </w:r>
    </w:p>
    <w:p>
      <w:r>
        <w:t>军政部会计处计政讲习班 出版图书：https://www.jiaokey.com/tag/军政部会计处计政讲习班.html</w:t>
      </w:r>
    </w:p>
    <w:p>
      <w:r>
        <w:t>关键词搜索：https://www.jiaokey.com/tag/中央各军事机关普通公务单位会计制度.html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