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书名：直隶商会与乡村社会经济  1903-1937</w:t>
      </w:r>
    </w:p>
    <w:p>
      <w:r>
        <w:t>作者：张学军，孙炳芳著</w:t>
      </w:r>
    </w:p>
    <w:p>
      <w:r>
        <w:t>出版社：北京：人民出版社</w:t>
      </w:r>
    </w:p>
    <w:p>
      <w:r>
        <w:t>出版日期：2010.02</w:t>
      </w:r>
    </w:p>
    <w:p>
      <w:r>
        <w:t>总页数：378</w:t>
      </w:r>
    </w:p>
    <w:p>
      <w:r>
        <w:t>更多请访问教客网: www.jiaokey.com</w:t>
      </w:r>
    </w:p>
    <w:p>
      <w:r>
        <w:t>直隶商会与乡村社会经济  1903-1937 评论地址：https://www.jiaokey.com/book/detail/12639371.html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