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芭比传奇  美泰儿创办人之逆转胜故事</w:t>
      </w:r>
    </w:p>
    <w:p>
      <w:r>
        <w:rPr>
          <w:rFonts w:ascii="宋体" w:hAnsi="宋体" w:eastAsia="宋体"/>
          <w:sz w:val="24"/>
        </w:rPr>
        <w:t>罗宾·格伯作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芭比传奇  美泰儿创办人之逆转胜故事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罗宾·格伯作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繁星多媒体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本书出售、求购地址：https://www.jiaokey.com/book/detail/12639326.html</w:t>
      </w:r>
    </w:p>
    <w:p>
      <w:r>
        <w:t>更多相关图书推荐：https://www.jiaokey.com</w:t>
      </w:r>
    </w:p>
    <w:p>
      <w:r>
        <w:t>罗宾·格伯作 其他作品：https://www.jiaokey.com/tag/罗宾·格伯作.html</w:t>
      </w:r>
    </w:p>
    <w:p>
      <w:r>
        <w:t>繁星多媒体 出版图书：https://www.jiaokey.com/tag/繁星多媒体.html</w:t>
      </w:r>
    </w:p>
    <w:p>
      <w:r>
        <w:t>关键词搜索：https://www.jiaokey.com/tag/芭比传奇  美泰儿创办人之逆转胜故事.html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