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诸神的复仇  上  全面猎杀</w:t>
      </w:r>
    </w:p>
    <w:p>
      <w:r>
        <w:rPr>
          <w:rFonts w:ascii="宋体" w:hAnsi="宋体" w:eastAsia="宋体"/>
          <w:sz w:val="24"/>
        </w:rPr>
        <w:t>克里斯提昂·贾克著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诸神的复仇  上  全面猎杀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克里斯提昂·贾克著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希代多媒体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本书出售、求购地址：https://www.jiaokey.com/book/detail/12639266.html</w:t>
      </w:r>
    </w:p>
    <w:p>
      <w:r>
        <w:t>更多相关图书推荐：https://www.jiaokey.com</w:t>
      </w:r>
    </w:p>
    <w:p>
      <w:r>
        <w:t>克里斯提昂·贾克著 其他作品：https://www.jiaokey.com/tag/克里斯提昂·贾克著.html</w:t>
      </w:r>
    </w:p>
    <w:p>
      <w:r>
        <w:t>希代多媒体 出版图书：https://www.jiaokey.com/tag/希代多媒体.html</w:t>
      </w:r>
    </w:p>
    <w:p>
      <w:r>
        <w:t>关键词搜索：https://www.jiaokey.com/tag/诸神的复仇  上  全面猎杀.html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