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设计良品  超越时代与国界的极品设计</w:t>
      </w:r>
    </w:p>
    <w:p>
      <w:r>
        <w:rPr>
          <w:rFonts w:ascii="宋体" w:hAnsi="宋体" w:eastAsia="宋体"/>
          <w:sz w:val="24"/>
        </w:rPr>
        <w:t>三原昌平编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设计良品  超越时代与国界的极品设计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本书出售、求购地址：https://www.jiaokey.com/book/detail/12639194.html</w:t>
      </w:r>
    </w:p>
    <w:p>
      <w:r>
        <w:t>更多相关图书推荐：https://www.jiaokey.com</w:t>
      </w:r>
    </w:p>
    <w:p>
      <w:r>
        <w:t>三原昌平编 其他作品：https://www.jiaokey.com/tag/三原昌平编.html</w:t>
      </w:r>
    </w:p>
    <w:p>
      <w:r>
        <w:t>积木文化 出版图书：https://www.jiaokey.com/tag/积木文化.html</w:t>
      </w:r>
    </w:p>
    <w:p>
      <w:r>
        <w:t>关键词搜索：https://www.jiaokey.com/tag/设计良品  超越时代与国界的极品设计.html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