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SIPRI年鉴2009  军备、裁军和国际安全</w:t>
      </w:r>
    </w:p>
    <w:p>
      <w:r>
        <w:rPr>
          <w:rFonts w:ascii="宋体" w:hAnsi="宋体" w:eastAsia="宋体"/>
          <w:sz w:val="24"/>
        </w:rPr>
        <w:t>中国军控与裁军协会译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SIPRI年鉴2009  军备、裁军和国际安全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中国军控与裁军协会译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本书出售、求购地址：https://www.jiaokey.com/book/detail/12639049.html</w:t>
      </w:r>
    </w:p>
    <w:p>
      <w:r>
        <w:t>更多相关图书推荐：https://www.jiaokey.com</w:t>
      </w:r>
    </w:p>
    <w:p>
      <w:r>
        <w:t>中国军控与裁军协会译 其他作品：https://www.jiaokey.com/tag/中国军控与裁军协会译.html</w:t>
      </w:r>
    </w:p>
    <w:p>
      <w:r>
        <w:t>时事出版社 出版图书：https://www.jiaokey.com/tag/时事出版社.html</w:t>
      </w:r>
    </w:p>
    <w:p>
      <w:r>
        <w:t>关键词搜索：https://www.jiaokey.com/tag/SIPRI年鉴2009  军备、裁军和国际安全.html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