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书名：城乡和谐发展进程中的动力机制研究</w:t>
      </w:r>
    </w:p>
    <w:p>
      <w:r>
        <w:t>作者：吕学山著</w:t>
      </w:r>
    </w:p>
    <w:p>
      <w:r>
        <w:t>出版社：北京：中国时代经济出版社</w:t>
      </w:r>
    </w:p>
    <w:p>
      <w:r>
        <w:t>出版日期：2010.07</w:t>
      </w:r>
    </w:p>
    <w:p>
      <w:r>
        <w:t>总页数：203</w:t>
      </w:r>
    </w:p>
    <w:p>
      <w:r>
        <w:t>更多请访问教客网: www.jiaokey.com</w:t>
      </w:r>
    </w:p>
    <w:p>
      <w:r>
        <w:t>城乡和谐发展进程中的动力机制研究 评论地址：https://www.jiaokey.com/book/detail/12638973.html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