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修订版  初级  B3</w:t>
      </w:r>
    </w:p>
    <w:p>
      <w:r>
        <w:rPr>
          <w:rFonts w:ascii="宋体" w:hAnsi="宋体" w:eastAsia="宋体"/>
          <w:sz w:val="24"/>
        </w:rPr>
        <w:t>（美）赫尔契伯格编；凌思扬译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修订版  初级  B3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（美）赫尔契伯格编；凌思扬译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本书出售、求购地址：https://www.jiaokey.com/book/detail/12638834.html</w:t>
      </w:r>
    </w:p>
    <w:p>
      <w:r>
        <w:t>更多相关图书推荐：https://www.jiaokey.com</w:t>
      </w:r>
    </w:p>
    <w:p>
      <w:r>
        <w:t>（美）赫尔契伯格编；凌思扬译 其他作品：https://www.jiaokey.com/tag/（美）赫尔契伯格编；凌思扬译.html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关键词搜索：https://www.jiaokey.com/tag/趣味钢琴技巧  修订版  初级  B3.html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