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魅力万宁  1996-2006  万宁建市十周年纪实</w:t>
      </w:r>
    </w:p>
    <w:p>
      <w:r>
        <w:rPr>
          <w:rFonts w:ascii="宋体" w:hAnsi="宋体" w:eastAsia="宋体"/>
          <w:sz w:val="24"/>
        </w:rPr>
        <w:t>欧东顺，符平荣编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魅力万宁  1996-2006  万宁建市十周年纪实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欧东顺，符平荣编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本书出售、求购地址：https://www.jiaokey.com/book/detail/12637930.html</w:t>
      </w:r>
    </w:p>
    <w:p>
      <w:r>
        <w:t>更多相关图书推荐：https://www.jiaokey.com</w:t>
      </w:r>
    </w:p>
    <w:p>
      <w:r>
        <w:t>欧东顺，符平荣编 其他作品：https://www.jiaokey.com/tag/欧东顺，符平荣编.html</w:t>
      </w:r>
    </w:p>
    <w:p>
      <w:r>
        <w:t>银河出版社 出版图书：https://www.jiaokey.com/tag/银河出版社.html</w:t>
      </w:r>
    </w:p>
    <w:p>
      <w:r>
        <w:t>关键词搜索：https://www.jiaokey.com/tag/魅力万宁  1996-2006  万宁建市十周年纪实.html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