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创新和亮点海南宣传文化工作的实践和探索</w:t>
      </w:r>
    </w:p>
    <w:p>
      <w:r>
        <w:rPr>
          <w:rFonts w:ascii="宋体" w:hAnsi="宋体" w:eastAsia="宋体"/>
          <w:sz w:val="24"/>
        </w:rPr>
        <w:t>中共海南省委宣传部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创新和亮点海南宣传文化工作的实践和探索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本书出售、求购地址：https://www.jiaokey.com/book/detail/12637800.html</w:t>
      </w:r>
    </w:p>
    <w:p>
      <w:r>
        <w:t>更多相关图书推荐：https://www.jiaokey.com</w:t>
      </w:r>
    </w:p>
    <w:p>
      <w:r>
        <w:t>中共海南省委宣传部 其他作品：https://www.jiaokey.com/tag/中共海南省委宣传部.html</w:t>
      </w:r>
    </w:p>
    <w:p>
      <w:r>
        <w:t>中共海南省委宣传部 出版图书：https://www.jiaokey.com/tag/中共海南省委宣传部.html</w:t>
      </w:r>
    </w:p>
    <w:p>
      <w:r>
        <w:t>关键词搜索：https://www.jiaokey.com/tag/创新和亮点海南宣传文化工作的实践和探索.html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