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新生命的脉搏在跳动</w:t>
      </w:r>
    </w:p>
    <w:p>
      <w:r>
        <w:rPr>
          <w:rFonts w:ascii="宋体" w:hAnsi="宋体" w:eastAsia="宋体"/>
          <w:sz w:val="24"/>
        </w:rPr>
        <w:t>（波兰）华西列夫斯卡等著；陈原译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新生命的脉搏在跳动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（波兰）华西列夫斯卡等著；陈原译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本书出售、求购地址：https://www.jiaokey.com/book/detail/12637603.html</w:t>
      </w:r>
    </w:p>
    <w:p>
      <w:r>
        <w:t>更多相关图书推荐：https://www.jiaokey.com</w:t>
      </w:r>
    </w:p>
    <w:p>
      <w:r>
        <w:t>（波兰）华西列夫斯卡等著；陈原译 其他作品：https://www.jiaokey.com/tag/（波兰）华西列夫斯卡等著；陈原译.html</w:t>
      </w:r>
    </w:p>
    <w:p>
      <w:r>
        <w:t>新知书店 出版图书：https://www.jiaokey.com/tag/新知书店.html</w:t>
      </w:r>
    </w:p>
    <w:p>
      <w:r>
        <w:t>关键词搜索：https://www.jiaokey.com/tag/新生命的脉搏在跳动.html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