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全国建设现代化国际强港  广州港务局学习实践科学发展观调研论文集</w:t>
      </w:r>
    </w:p>
    <w:p>
      <w:r>
        <w:rPr>
          <w:rFonts w:ascii="宋体" w:hAnsi="宋体" w:eastAsia="宋体"/>
          <w:sz w:val="24"/>
        </w:rPr>
        <w:t>广州港务局编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全国建设现代化国际强港  广州港务局学习实践科学发展观调研论文集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广州港务局编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本书出售、求购地址：https://www.jiaokey.com/book/detail/12636979.html</w:t>
      </w:r>
    </w:p>
    <w:p>
      <w:r>
        <w:t>更多相关图书推荐：https://www.jiaokey.com</w:t>
      </w:r>
    </w:p>
    <w:p>
      <w:r>
        <w:t>广州港务局编 其他作品：https://www.jiaokey.com/tag/广州港务局编.html</w:t>
      </w:r>
    </w:p>
    <w:p>
      <w:r>
        <w:t>关键词搜索：https://www.jiaokey.com/tag/全国建设现代化国际强港  广州港务局学习实践科学发展观调研论文集.html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