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如何成为杰出的广告文案撰稿人</w:t>
      </w:r>
    </w:p>
    <w:p>
      <w:r>
        <w:rPr>
          <w:rFonts w:ascii="宋体" w:hAnsi="宋体" w:eastAsia="宋体"/>
          <w:sz w:val="24"/>
        </w:rPr>
        <w:t>陈培爱编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如何成为杰出的广告文案撰稿人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本书出售、求购地址：https://www.jiaokey.com/book/detail/12636921.html</w:t>
      </w:r>
    </w:p>
    <w:p>
      <w:r>
        <w:t>更多相关图书推荐：https://www.jiaokey.com</w:t>
      </w:r>
    </w:p>
    <w:p>
      <w:r>
        <w:t>陈培爱编 其他作品：https://www.jiaokey.com/tag/陈培爱编.html</w:t>
      </w:r>
    </w:p>
    <w:p>
      <w:r>
        <w:t>关键词搜索：https://www.jiaokey.com/tag/如何成为杰出的广告文案撰稿人.html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