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时报广告奖创意精选  平面得奖作品集</w:t>
      </w:r>
    </w:p>
    <w:p>
      <w:r>
        <w:rPr>
          <w:rFonts w:ascii="宋体" w:hAnsi="宋体" w:eastAsia="宋体"/>
          <w:sz w:val="24"/>
        </w:rPr>
        <w:t>张靖媛主编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时报广告奖创意精选  平面得奖作品集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时报广告执行委员会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本书出售、求购地址：https://www.jiaokey.com/book/detail/12633320.html</w:t>
      </w:r>
    </w:p>
    <w:p>
      <w:r>
        <w:t>更多相关图书推荐：https://www.jiaokey.com</w:t>
      </w:r>
    </w:p>
    <w:p>
      <w:r>
        <w:t>张靖媛主编 其他作品：https://www.jiaokey.com/tag/张靖媛主编.html</w:t>
      </w:r>
    </w:p>
    <w:p>
      <w:r>
        <w:t>时报广告执行委员会 出版图书：https://www.jiaokey.com/tag/时报广告执行委员会.html</w:t>
      </w:r>
    </w:p>
    <w:p>
      <w:r>
        <w:t>关键词搜索：https://www.jiaokey.com/tag/时报广告奖创意精选  平面得奖作品集.html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