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书名：长江流域水利突发公共事件应急管理研究</w:t>
      </w:r>
    </w:p>
    <w:p>
      <w:r>
        <w:t>作者：胡甲均，孙录勤著</w:t>
      </w:r>
    </w:p>
    <w:p>
      <w:r>
        <w:t>出版社：</w:t>
      </w:r>
    </w:p>
    <w:p>
      <w:r>
        <w:t>出版日期：2010.01</w:t>
      </w:r>
    </w:p>
    <w:p>
      <w:r>
        <w:t>总页数：178</w:t>
      </w:r>
    </w:p>
    <w:p>
      <w:r>
        <w:t>更多请访问教客网: www.jiaokey.com</w:t>
      </w:r>
    </w:p>
    <w:p>
      <w:r>
        <w:t>长江流域水利突发公共事件应急管理研究 评论地址：https://www.jiaokey.com/book/detail/12632971.html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