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书名：中国古代粮食储备调节制度思想演进</w:t>
      </w:r>
    </w:p>
    <w:p>
      <w:r>
        <w:t>作者：刘甲朋编著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总页数：332</w:t>
      </w:r>
    </w:p>
    <w:p>
      <w:r>
        <w:t>更多请访问教客网: www.jiaokey.com</w:t>
      </w:r>
    </w:p>
    <w:p>
      <w:r>
        <w:t>中国古代粮食储备调节制度思想演进 评论地址：https://www.jiaokey.com/book/detail/12632900.html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