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物权法案例重述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物权法案例重述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本书出售、求购地址：https://www.jiaokey.com/book/detail/12631806.html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关键词搜索：https://www.jiaokey.com/tag/物权法案例重述.html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