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财务管理基础  原书第13版</w:t>
      </w:r>
    </w:p>
    <w:p>
      <w:r>
        <w:rPr>
          <w:rFonts w:ascii="宋体" w:hAnsi="宋体" w:eastAsia="宋体"/>
          <w:sz w:val="24"/>
        </w:rPr>
        <w:t>斯坦利·B·布洛克，杰弗瑞·A·赫特，巴特利·R·丹尼尔森著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财务管理基础  原书第13版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斯坦利·B·布洛克，杰弗瑞·A·赫特，巴特利·R·丹尼尔森著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本书出售、求购地址：https://www.jiaokey.com/book/detail/12631706.html</w:t>
      </w:r>
    </w:p>
    <w:p>
      <w:r>
        <w:t>更多相关图书推荐：https://www.jiaokey.com</w:t>
      </w:r>
    </w:p>
    <w:p>
      <w:r>
        <w:t>斯坦利·B·布洛克，杰弗瑞·A·赫特，巴特利·R·丹尼尔森著 其他作品：https://www.jiaokey.com/tag/斯坦利·B·布洛克，杰弗瑞·A·赫特，巴特利·R·丹尼尔森著.html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关键词搜索：https://www.jiaokey.com/tag/财务管理基础  原书第13版.html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