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知识产权教育读本  初级版  第3版</w:t>
      </w:r>
    </w:p>
    <w:p>
      <w:r>
        <w:rPr>
          <w:rFonts w:ascii="宋体" w:hAnsi="宋体" w:eastAsia="宋体"/>
          <w:sz w:val="24"/>
        </w:rPr>
        <w:t>广东省知识产权局主编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知识产权教育读本  初级版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广东省知识产权局主编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本书出售、求购地址：https://www.jiaokey.com/book/detail/12625670.html</w:t>
      </w:r>
    </w:p>
    <w:p>
      <w:r>
        <w:t>更多相关图书推荐：https://www.jiaokey.com</w:t>
      </w:r>
    </w:p>
    <w:p>
      <w:r>
        <w:t>广东省知识产权局主编 其他作品：https://www.jiaokey.com/tag/广东省知识产权局主编.html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关键词搜索：https://www.jiaokey.com/tag/知识产权教育读本  初级版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