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专利代理实务应试指南及真题精解</w:t>
      </w:r>
    </w:p>
    <w:p>
      <w:r>
        <w:rPr>
          <w:rFonts w:ascii="宋体" w:hAnsi="宋体" w:eastAsia="宋体"/>
          <w:sz w:val="24"/>
        </w:rPr>
        <w:t>欧阳石文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专利代理实务应试指南及真题精解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本书出售、求购地址：https://www.jiaokey.com/book/detail/12625667.html</w:t>
      </w:r>
    </w:p>
    <w:p>
      <w:r>
        <w:t>更多相关图书推荐：https://www.jiaokey.com</w:t>
      </w:r>
    </w:p>
    <w:p>
      <w:r>
        <w:t>欧阳石文 其他作品：https://www.jiaokey.com/tag/欧阳石文.html</w:t>
      </w:r>
    </w:p>
    <w:p>
      <w:r>
        <w:t>关键词搜索：https://www.jiaokey.com/tag/专利代理实务应试指南及真题精解.html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