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死者在说话  一个法医人类学家经历的奇妙案件</w:t>
      </w:r>
    </w:p>
    <w:p>
      <w:r>
        <w:rPr>
          <w:rFonts w:ascii="宋体" w:hAnsi="宋体" w:eastAsia="宋体"/>
          <w:sz w:val="24"/>
        </w:rPr>
        <w:t>（美）美普斯，（美）布朗宁著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死者在说话  一个法医人类学家经历的奇妙案件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（美）美普斯，（美）布朗宁著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本书出售、求购地址：https://www.jiaokey.com/book/detail/12624692.html</w:t>
      </w:r>
    </w:p>
    <w:p>
      <w:r>
        <w:t>更多相关图书推荐：https://www.jiaokey.com</w:t>
      </w:r>
    </w:p>
    <w:p>
      <w:r>
        <w:t>（美）美普斯，（美）布朗宁著 其他作品：https://www.jiaokey.com/tag/（美）美普斯，（美）布朗宁著.html</w:t>
      </w:r>
    </w:p>
    <w:p>
      <w:r>
        <w:t>法律出版社 出版图书：https://www.jiaokey.com/tag/法律出版社.html</w:t>
      </w:r>
    </w:p>
    <w:p>
      <w:r>
        <w:t>关键词搜索：https://www.jiaokey.com/tag/死者在说话  一个法医人类学家经历的奇妙案件.html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